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C9" w:rsidRPr="00945601" w:rsidRDefault="00667CC9" w:rsidP="00667CC9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bookmarkStart w:id="0" w:name="OLE_LINK2"/>
      <w:bookmarkStart w:id="1" w:name="OLE_LINK1"/>
      <w:r w:rsidRPr="00945601">
        <w:rPr>
          <w:rFonts w:ascii="Arial" w:hAnsi="Arial" w:cs="Arial"/>
          <w:b/>
          <w:bCs/>
          <w:color w:val="000000" w:themeColor="text1"/>
          <w:sz w:val="32"/>
          <w:szCs w:val="32"/>
        </w:rPr>
        <w:t>第五十</w:t>
      </w:r>
      <w:r w:rsidR="002A0CD5">
        <w:rPr>
          <w:rFonts w:ascii="Arial" w:hAnsi="Arial" w:cs="Arial" w:hint="eastAsia"/>
          <w:b/>
          <w:bCs/>
          <w:color w:val="000000" w:themeColor="text1"/>
          <w:sz w:val="32"/>
          <w:szCs w:val="32"/>
        </w:rPr>
        <w:t>七</w:t>
      </w:r>
      <w:r w:rsidRPr="00945601">
        <w:rPr>
          <w:rFonts w:ascii="Arial" w:hAnsi="Arial" w:cs="Arial"/>
          <w:b/>
          <w:bCs/>
          <w:color w:val="000000" w:themeColor="text1"/>
          <w:sz w:val="32"/>
          <w:szCs w:val="32"/>
        </w:rPr>
        <w:t>期学生入党积极分子培训班工作流程及要求</w:t>
      </w:r>
    </w:p>
    <w:p w:rsidR="00AC039F" w:rsidRDefault="00AC039F" w:rsidP="00667CC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kern w:val="0"/>
          <w:sz w:val="28"/>
        </w:rPr>
      </w:pPr>
    </w:p>
    <w:p w:rsidR="00667CC9" w:rsidRPr="00667CC9" w:rsidRDefault="00667CC9" w:rsidP="00667CC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b/>
          <w:kern w:val="0"/>
          <w:sz w:val="28"/>
        </w:rPr>
        <w:t>各学院分党委：</w:t>
      </w:r>
    </w:p>
    <w:p w:rsidR="00667CC9" w:rsidRPr="00667CC9" w:rsidRDefault="00667CC9" w:rsidP="00667CC9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为统一各分党校的工作进度和标准，学校党校制定了第五十</w:t>
      </w:r>
      <w:r w:rsidR="002A0CD5">
        <w:rPr>
          <w:rFonts w:ascii="宋体" w:eastAsia="宋体" w:hAnsi="宋体" w:cs="宋体" w:hint="eastAsia"/>
          <w:kern w:val="0"/>
          <w:sz w:val="24"/>
          <w:szCs w:val="20"/>
        </w:rPr>
        <w:t>七</w:t>
      </w: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期学生入党积极分子培训班的工作流程及要求，请各学院分党委、分党校参照执行。</w:t>
      </w:r>
    </w:p>
    <w:p w:rsidR="00667CC9" w:rsidRPr="00667CC9" w:rsidRDefault="00667CC9" w:rsidP="00667CC9">
      <w:pPr>
        <w:widowControl/>
        <w:shd w:val="clear" w:color="auto" w:fill="FFFFFF"/>
        <w:spacing w:line="500" w:lineRule="exac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b/>
          <w:kern w:val="0"/>
          <w:sz w:val="24"/>
        </w:rPr>
        <w:t>一、总体教学安排</w:t>
      </w:r>
    </w:p>
    <w:p w:rsidR="00667CC9" w:rsidRPr="00667CC9" w:rsidRDefault="00667CC9" w:rsidP="00667CC9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见《教学信息表》。</w:t>
      </w:r>
    </w:p>
    <w:p w:rsidR="00667CC9" w:rsidRPr="00667CC9" w:rsidRDefault="00667CC9" w:rsidP="00667CC9">
      <w:pPr>
        <w:widowControl/>
        <w:shd w:val="clear" w:color="auto" w:fill="FFFFFF"/>
        <w:spacing w:line="50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b/>
          <w:kern w:val="0"/>
          <w:sz w:val="24"/>
        </w:rPr>
        <w:t>二、教学计划</w:t>
      </w:r>
    </w:p>
    <w:p w:rsidR="00667CC9" w:rsidRPr="00667CC9" w:rsidRDefault="00667CC9" w:rsidP="00667CC9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根据《关于举办第五十</w:t>
      </w:r>
      <w:r w:rsidR="002A0CD5">
        <w:rPr>
          <w:rFonts w:ascii="宋体" w:eastAsia="宋体" w:hAnsi="宋体" w:cs="宋体" w:hint="eastAsia"/>
          <w:kern w:val="0"/>
          <w:sz w:val="24"/>
          <w:szCs w:val="20"/>
        </w:rPr>
        <w:t>七</w:t>
      </w: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期学生入党积极分子培训班的通知》（华师党字[201</w:t>
      </w:r>
      <w:r w:rsidR="002A0CD5">
        <w:rPr>
          <w:rFonts w:ascii="宋体" w:eastAsia="宋体" w:hAnsi="宋体" w:cs="宋体" w:hint="eastAsia"/>
          <w:kern w:val="0"/>
          <w:sz w:val="24"/>
          <w:szCs w:val="20"/>
        </w:rPr>
        <w:t>7</w:t>
      </w:r>
      <w:r w:rsidRPr="007870BC">
        <w:rPr>
          <w:rFonts w:ascii="宋体" w:eastAsia="宋体" w:hAnsi="宋体" w:cs="宋体" w:hint="eastAsia"/>
          <w:kern w:val="0"/>
          <w:sz w:val="24"/>
          <w:szCs w:val="20"/>
        </w:rPr>
        <w:t>]</w:t>
      </w:r>
      <w:r w:rsidR="007870BC" w:rsidRPr="007870BC">
        <w:rPr>
          <w:rFonts w:ascii="宋体" w:eastAsia="宋体" w:hAnsi="宋体" w:cs="宋体" w:hint="eastAsia"/>
          <w:kern w:val="0"/>
          <w:sz w:val="24"/>
          <w:szCs w:val="20"/>
        </w:rPr>
        <w:t>17</w:t>
      </w: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号），第五十</w:t>
      </w:r>
      <w:r w:rsidR="002A0CD5">
        <w:rPr>
          <w:rFonts w:ascii="宋体" w:eastAsia="宋体" w:hAnsi="宋体" w:cs="宋体" w:hint="eastAsia"/>
          <w:kern w:val="0"/>
          <w:sz w:val="24"/>
          <w:szCs w:val="20"/>
        </w:rPr>
        <w:t>七</w:t>
      </w: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期学生入党积极分子培训班的培训计划为六讲、一次录像、一次讨论以及结业典礼</w:t>
      </w:r>
      <w:r w:rsidR="00A06B9D">
        <w:rPr>
          <w:rFonts w:ascii="宋体" w:eastAsia="宋体" w:hAnsi="宋体" w:cs="宋体" w:hint="eastAsia"/>
          <w:kern w:val="0"/>
          <w:sz w:val="24"/>
          <w:szCs w:val="20"/>
        </w:rPr>
        <w:t>、实践活动</w:t>
      </w: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。</w:t>
      </w:r>
    </w:p>
    <w:p w:rsidR="00667CC9" w:rsidRDefault="00667CC9" w:rsidP="00667CC9">
      <w:pPr>
        <w:widowControl/>
        <w:shd w:val="clear" w:color="auto" w:fill="FFFFFF"/>
        <w:spacing w:line="50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</w:rPr>
      </w:pPr>
      <w:r w:rsidRPr="00667CC9">
        <w:rPr>
          <w:rFonts w:ascii="宋体" w:eastAsia="宋体" w:hAnsi="宋体" w:cs="宋体" w:hint="eastAsia"/>
          <w:b/>
          <w:kern w:val="0"/>
          <w:sz w:val="24"/>
        </w:rPr>
        <w:t>三、工作流程、工作内容及要求</w:t>
      </w:r>
    </w:p>
    <w:p w:rsidR="000F7660" w:rsidRPr="000F7660" w:rsidRDefault="000F7660" w:rsidP="000F7660">
      <w:pPr>
        <w:jc w:val="center"/>
        <w:rPr>
          <w:rFonts w:ascii="黑体" w:eastAsia="黑体" w:hAnsi="黑体" w:cs="宋体"/>
          <w:b/>
          <w:color w:val="FF0000"/>
          <w:spacing w:val="-20"/>
          <w:sz w:val="28"/>
          <w:szCs w:val="28"/>
        </w:rPr>
      </w:pPr>
      <w:r w:rsidRPr="000F7660">
        <w:rPr>
          <w:rFonts w:ascii="黑体" w:eastAsia="黑体" w:hAnsi="黑体" w:cs="宋体" w:hint="eastAsia"/>
          <w:b/>
          <w:color w:val="FF0000"/>
          <w:spacing w:val="-20"/>
          <w:sz w:val="28"/>
          <w:szCs w:val="28"/>
        </w:rPr>
        <w:t>请各位学员加入微信公众号：华大先锋，微信号：ccnuzzbdx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267"/>
        <w:gridCol w:w="5210"/>
        <w:gridCol w:w="267"/>
        <w:gridCol w:w="1334"/>
      </w:tblGrid>
      <w:tr w:rsidR="00667CC9" w:rsidRPr="00667CC9" w:rsidTr="000F7660">
        <w:trPr>
          <w:trHeight w:val="736"/>
          <w:tblHeader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时  间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工作内容及要求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667CC9" w:rsidRPr="00667CC9" w:rsidTr="000F766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2A0CD5" w:rsidP="002A0CD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10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日前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各分党委</w:t>
            </w:r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报送分党校工作人员名单、联系方式、本期学员名单等材料。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  <w:r w:rsidR="00C17651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已完成</w:t>
            </w:r>
          </w:p>
        </w:tc>
      </w:tr>
      <w:tr w:rsidR="00667CC9" w:rsidRPr="00667CC9" w:rsidTr="000F766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2" w:rsidRPr="00577A5A" w:rsidRDefault="002A0CD5" w:rsidP="007B26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  <w:r w:rsidR="007B2652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21</w:t>
            </w:r>
            <w:r w:rsidR="007B2652" w:rsidRPr="00577A5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</w:t>
            </w:r>
          </w:p>
          <w:p w:rsidR="00667CC9" w:rsidRPr="00667CC9" w:rsidRDefault="002C3D7C" w:rsidP="006C341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上</w:t>
            </w:r>
            <w:r w:rsidR="00577A5A" w:rsidRPr="00577A5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午</w:t>
            </w:r>
            <w:r w:rsidR="006C341E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9</w:t>
            </w:r>
            <w:r w:rsidR="007B2652" w:rsidRPr="00577A5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：</w:t>
            </w:r>
            <w:r w:rsidR="006C341E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  <w:r w:rsidR="007B2652" w:rsidRPr="00577A5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7B2652" w:rsidP="007870B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以院为单位</w:t>
            </w:r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指定专人到行政楼</w:t>
            </w:r>
            <w:r w:rsidR="00B31A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102</w:t>
            </w:r>
            <w:r w:rsidR="00295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办公室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领取《</w:t>
            </w:r>
            <w:r w:rsidR="00A74E3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大学生入党积极分子培训教程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》</w:t>
            </w:r>
            <w:r w:rsidR="00B31A3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、《学习文选》（</w:t>
            </w:r>
            <w:r w:rsidR="007870BC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五</w:t>
            </w:r>
            <w:r w:rsidR="00B31A3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）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等培训资料。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83081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  <w:r w:rsidR="002A43FB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已完成</w:t>
            </w:r>
          </w:p>
        </w:tc>
      </w:tr>
      <w:tr w:rsidR="00667CC9" w:rsidRPr="00667CC9" w:rsidTr="000F766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2" w:rsidRPr="00667CC9" w:rsidRDefault="002A0CD5" w:rsidP="007B26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  <w:r w:rsidR="007B2652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22</w:t>
            </w:r>
            <w:r w:rsidR="007B2652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</w:t>
            </w:r>
          </w:p>
          <w:p w:rsidR="00667CC9" w:rsidRPr="00667CC9" w:rsidRDefault="007B2652" w:rsidP="007B26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上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午1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0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点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7B2652" w:rsidP="00667CC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各分党委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聘请班主任、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分党校工作人员，负责所在党校的事务性工作。在</w:t>
            </w:r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行政楼一楼会议室，参加班主任、带队老师会议。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7CC9" w:rsidRPr="00667CC9" w:rsidTr="000F7660">
        <w:trPr>
          <w:trHeight w:val="65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EC7DCE" w:rsidP="00EC7DC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3</w:t>
            </w:r>
            <w:r w:rsidR="00667CC9"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 w:rsidR="00F234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4</w:t>
            </w:r>
            <w:r w:rsidR="00667CC9"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日前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1、</w:t>
            </w: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各分党校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在各自党校开班前安排带队老师会、小组长会，将有关要求传达到各院，以及学员小组长。</w:t>
            </w:r>
          </w:p>
          <w:p w:rsidR="00667CC9" w:rsidRPr="00667CC9" w:rsidRDefault="00667CC9" w:rsidP="00667CC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2、</w:t>
            </w:r>
            <w:r w:rsidRPr="00667CC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以院为单位</w:t>
            </w:r>
            <w:r w:rsidR="00EC7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收教材费和结业证工本费</w:t>
            </w:r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。</w:t>
            </w:r>
          </w:p>
          <w:p w:rsidR="005115F6" w:rsidRPr="005115F6" w:rsidRDefault="00667CC9" w:rsidP="00667CC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3、</w:t>
            </w:r>
            <w:r w:rsidRPr="00667CC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以院或分党校为单位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召开一次全体学员的动员会，明确要求，强调纪律。</w:t>
            </w:r>
          </w:p>
          <w:p w:rsidR="00667CC9" w:rsidRPr="00667CC9" w:rsidRDefault="000F7660" w:rsidP="00667CC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  <w:r w:rsidR="00667CC9" w:rsidRPr="00667CC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、各分党校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在带队老师会、小组长会议前准备</w:t>
            </w:r>
            <w:r w:rsidR="00667CC9"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好下列材料：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  <w:p w:rsidR="00667CC9" w:rsidRPr="00667CC9" w:rsidRDefault="00667CC9" w:rsidP="00667CC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有关材料下载地址为组织部网站“下载中心”栏目，“党校工作”中下载。</w:t>
            </w:r>
          </w:p>
        </w:tc>
      </w:tr>
      <w:tr w:rsidR="00667CC9" w:rsidRPr="00667CC9" w:rsidTr="000F7660">
        <w:trPr>
          <w:trHeight w:val="575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EC7DCE" w:rsidP="00EC7DC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lastRenderedPageBreak/>
              <w:t>3</w:t>
            </w:r>
            <w:r w:rsidR="00667CC9"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月</w:t>
            </w:r>
            <w:r w:rsidR="00F234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4</w:t>
            </w:r>
            <w:r w:rsidR="00667CC9"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日前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spacing w:val="-20"/>
                <w:kern w:val="0"/>
                <w:sz w:val="24"/>
                <w:szCs w:val="24"/>
              </w:rPr>
              <w:t>班主任、带队老师：</w:t>
            </w:r>
          </w:p>
          <w:p w:rsidR="00667CC9" w:rsidRPr="00667CC9" w:rsidRDefault="00667CC9" w:rsidP="00667CC9">
            <w:pPr>
              <w:widowControl/>
              <w:spacing w:line="320" w:lineRule="exact"/>
              <w:ind w:firstLineChars="150"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（1）所在分党校全体学员名单（务必与学校党校名单保持一致）；</w:t>
            </w:r>
          </w:p>
          <w:p w:rsidR="00667CC9" w:rsidRPr="00667CC9" w:rsidRDefault="00667CC9" w:rsidP="00667CC9">
            <w:pPr>
              <w:widowControl/>
              <w:spacing w:line="320" w:lineRule="exact"/>
              <w:ind w:firstLineChars="150"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（2）学生入党积极分子培训班管理规定（下载印发）；</w:t>
            </w:r>
          </w:p>
          <w:p w:rsidR="00667CC9" w:rsidRPr="00667CC9" w:rsidRDefault="00667CC9" w:rsidP="00667CC9">
            <w:pPr>
              <w:widowControl/>
              <w:spacing w:line="320" w:lineRule="exact"/>
              <w:ind w:firstLineChars="150"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（3）社会实践活动参考意见（下载印发）；</w:t>
            </w:r>
          </w:p>
          <w:p w:rsidR="00667CC9" w:rsidRPr="00667CC9" w:rsidRDefault="00667CC9" w:rsidP="00667CC9">
            <w:pPr>
              <w:widowControl/>
              <w:spacing w:line="320" w:lineRule="exact"/>
              <w:ind w:firstLineChars="150"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（4）《教学信息表》</w:t>
            </w:r>
          </w:p>
          <w:p w:rsidR="00667CC9" w:rsidRPr="00667CC9" w:rsidRDefault="00667CC9" w:rsidP="00667CC9">
            <w:pPr>
              <w:widowControl/>
              <w:spacing w:line="320" w:lineRule="exact"/>
              <w:ind w:leftChars="144" w:left="702" w:hangingChars="200" w:hanging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（5）座次表（各分党校自行编排印发）。</w:t>
            </w:r>
          </w:p>
          <w:p w:rsidR="00667CC9" w:rsidRPr="00667CC9" w:rsidRDefault="00667CC9" w:rsidP="00667CC9">
            <w:pPr>
              <w:widowControl/>
              <w:spacing w:line="320" w:lineRule="exact"/>
              <w:ind w:left="703" w:hangingChars="350" w:hanging="70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spacing w:val="-20"/>
                <w:kern w:val="0"/>
                <w:sz w:val="24"/>
                <w:szCs w:val="24"/>
              </w:rPr>
              <w:t>学  员：</w:t>
            </w:r>
          </w:p>
          <w:p w:rsidR="00667CC9" w:rsidRPr="00667CC9" w:rsidRDefault="00667CC9" w:rsidP="00667CC9">
            <w:pPr>
              <w:widowControl/>
              <w:spacing w:line="320" w:lineRule="exact"/>
              <w:ind w:leftChars="171" w:left="759" w:hangingChars="200" w:hanging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（1）《教学信息表》查阅组织部党校网站；</w:t>
            </w:r>
          </w:p>
          <w:p w:rsidR="00667CC9" w:rsidRPr="00667CC9" w:rsidRDefault="00667CC9" w:rsidP="00667CC9">
            <w:pPr>
              <w:widowControl/>
              <w:spacing w:line="320" w:lineRule="exact"/>
              <w:ind w:leftChars="171" w:left="759" w:hangingChars="200" w:hanging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（2）座次表</w:t>
            </w:r>
          </w:p>
          <w:p w:rsidR="00667CC9" w:rsidRPr="00667CC9" w:rsidRDefault="00667CC9" w:rsidP="00667CC9">
            <w:pPr>
              <w:widowControl/>
              <w:spacing w:line="320" w:lineRule="exact"/>
              <w:ind w:left="804" w:hangingChars="400" w:hanging="8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spacing w:val="-20"/>
                <w:kern w:val="0"/>
                <w:sz w:val="24"/>
                <w:szCs w:val="24"/>
              </w:rPr>
              <w:t>小组长：</w:t>
            </w:r>
          </w:p>
          <w:p w:rsidR="00667CC9" w:rsidRPr="00667CC9" w:rsidRDefault="00667CC9" w:rsidP="00667CC9">
            <w:pPr>
              <w:widowControl/>
              <w:spacing w:line="320" w:lineRule="exact"/>
              <w:ind w:leftChars="171" w:left="859" w:hangingChars="250" w:hanging="5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（1）学生入党积极分子培训班管理规定；</w:t>
            </w:r>
          </w:p>
          <w:p w:rsidR="00667CC9" w:rsidRPr="00667CC9" w:rsidRDefault="00667CC9" w:rsidP="00667CC9">
            <w:pPr>
              <w:widowControl/>
              <w:spacing w:line="320" w:lineRule="exact"/>
              <w:ind w:leftChars="171" w:left="859" w:hangingChars="250" w:hanging="5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 xml:space="preserve">（2）社会实践活动参考意见； </w:t>
            </w:r>
          </w:p>
          <w:p w:rsidR="00667CC9" w:rsidRPr="00667CC9" w:rsidRDefault="00667CC9" w:rsidP="0016054F">
            <w:pPr>
              <w:widowControl/>
              <w:spacing w:line="320" w:lineRule="exac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（3）考勤记载表（由各分党校从组织部网站上下载后印发）。</w:t>
            </w:r>
          </w:p>
          <w:p w:rsidR="00667CC9" w:rsidRPr="00667CC9" w:rsidRDefault="00667CC9" w:rsidP="00667CC9">
            <w:pPr>
              <w:widowControl/>
              <w:spacing w:line="320" w:lineRule="exact"/>
              <w:ind w:left="804" w:hangingChars="400" w:hanging="8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spacing w:val="-20"/>
                <w:kern w:val="0"/>
                <w:sz w:val="24"/>
                <w:szCs w:val="24"/>
              </w:rPr>
              <w:t>班  委：</w:t>
            </w:r>
          </w:p>
          <w:p w:rsidR="00667CC9" w:rsidRPr="00667CC9" w:rsidRDefault="00667CC9" w:rsidP="00667CC9">
            <w:pPr>
              <w:widowControl/>
              <w:spacing w:line="320" w:lineRule="exact"/>
              <w:ind w:leftChars="171" w:left="859" w:hangingChars="250" w:hanging="5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（1）学生入党积极分子培训班管理规定；（全体班委）</w:t>
            </w:r>
          </w:p>
          <w:p w:rsidR="00667CC9" w:rsidRPr="00667CC9" w:rsidRDefault="00667CC9" w:rsidP="0016054F">
            <w:pPr>
              <w:widowControl/>
              <w:spacing w:line="320" w:lineRule="exact"/>
              <w:ind w:firstLineChars="150"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（2）考勤记载表（纪律委员）。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667CC9" w:rsidRPr="00667CC9" w:rsidTr="000F7660">
        <w:trPr>
          <w:trHeight w:val="53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EC7DCE" w:rsidP="00EC7DC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 w:rsidR="00F2344C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4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日晚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开班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：分党校负责人、班主任、带队老师到位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667CC9" w:rsidRPr="00667CC9" w:rsidTr="000F7660">
        <w:trPr>
          <w:trHeight w:val="200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EC7DCE" w:rsidP="00667CC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 w:rsidR="00375EA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4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日至</w:t>
            </w:r>
          </w:p>
          <w:p w:rsidR="00667CC9" w:rsidRPr="00667CC9" w:rsidRDefault="00EC7DCE" w:rsidP="00667CC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6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</w:t>
            </w:r>
          </w:p>
          <w:p w:rsidR="00667CC9" w:rsidRPr="00667CC9" w:rsidRDefault="00667CC9" w:rsidP="00667CC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"/>
                <w:kern w:val="0"/>
                <w:sz w:val="24"/>
                <w:szCs w:val="20"/>
              </w:rPr>
              <w:t>（每周五与周六晚19：00—21：00）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1. </w:t>
            </w: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班主任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每次课前一天，主动与任课老师联系，告知授课时间地点；上课当天下午提前检查多媒体设备，确保正常上课</w:t>
            </w:r>
            <w:r w:rsidR="0016054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；课前负责带队老师签到工作，并在培训结束后将考勤表交至党校。</w:t>
            </w:r>
          </w:p>
          <w:p w:rsidR="00667CC9" w:rsidRP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2.</w:t>
            </w: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各分党校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组织内容丰富形式多样的课前“学员论坛”；检查讨论情况。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第二批时间为：</w:t>
            </w:r>
          </w:p>
          <w:p w:rsidR="00667CC9" w:rsidRPr="00667CC9" w:rsidRDefault="00EC7DCE" w:rsidP="00EC7DC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0"/>
              </w:rPr>
              <w:t>5</w:t>
            </w:r>
            <w:r w:rsidR="00667CC9" w:rsidRPr="00667CC9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0"/>
              </w:rPr>
              <w:t>月</w:t>
            </w:r>
            <w:r w:rsidR="006C341E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0"/>
              </w:rPr>
              <w:t>5</w:t>
            </w:r>
            <w:r w:rsidR="00667CC9" w:rsidRPr="00667CC9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0"/>
              </w:rPr>
              <w:t>日至</w:t>
            </w: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0"/>
              </w:rPr>
              <w:t>6</w:t>
            </w:r>
            <w:r w:rsidR="00667CC9" w:rsidRPr="00667CC9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0"/>
              </w:rPr>
              <w:t>3</w:t>
            </w:r>
            <w:r w:rsidR="00667CC9" w:rsidRPr="00667CC9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0"/>
              </w:rPr>
              <w:t>日</w:t>
            </w:r>
          </w:p>
        </w:tc>
      </w:tr>
      <w:tr w:rsidR="00667CC9" w:rsidRPr="00667CC9" w:rsidTr="000F7660">
        <w:trPr>
          <w:trHeight w:val="159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EC7DCE" w:rsidP="00EC7DC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6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日左右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考试前准备：</w:t>
            </w: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班主任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注意查收学校党校考试通知</w:t>
            </w:r>
          </w:p>
          <w:p w:rsidR="00667CC9" w:rsidRPr="00667CC9" w:rsidRDefault="00667CC9" w:rsidP="00667CC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1.安排好监考教师并熟悉监考要求；</w:t>
            </w:r>
          </w:p>
          <w:p w:rsidR="00667CC9" w:rsidRP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2.提醒上期培训班考试不及格的相关学员准备参加重修考试，并通知他们考试时间和地点。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667CC9" w:rsidRPr="00667CC9" w:rsidTr="000F7660">
        <w:trPr>
          <w:trHeight w:val="133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EC7DCE" w:rsidP="00667CC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6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9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</w:t>
            </w:r>
          </w:p>
          <w:p w:rsidR="00667CC9" w:rsidRPr="00667CC9" w:rsidRDefault="00667CC9" w:rsidP="007C0B8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下午</w:t>
            </w:r>
            <w:r w:rsidR="007C0B8B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15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：</w:t>
            </w:r>
            <w:r w:rsidR="007C0B8B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3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CA648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各院分党委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指定</w:t>
            </w:r>
            <w:r w:rsidRPr="00667CC9">
              <w:rPr>
                <w:rFonts w:ascii="宋体" w:eastAsia="宋体" w:hAnsi="宋体" w:cs="宋体" w:hint="eastAsia"/>
                <w:spacing w:val="-28"/>
                <w:kern w:val="0"/>
                <w:sz w:val="24"/>
                <w:szCs w:val="24"/>
              </w:rPr>
              <w:t>班主任、带队老师或党务干事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</w:t>
            </w:r>
            <w:r w:rsidR="00CA64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党校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公室（行政楼</w:t>
            </w:r>
            <w:r w:rsidR="00CA648F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附楼一楼116室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）领取结业考试试卷，并组织好本单位的结业考试。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spacing w:val="-28"/>
                <w:kern w:val="0"/>
                <w:sz w:val="24"/>
                <w:szCs w:val="21"/>
              </w:rPr>
              <w:t> </w:t>
            </w:r>
          </w:p>
        </w:tc>
      </w:tr>
      <w:tr w:rsidR="00667CC9" w:rsidRPr="00667CC9" w:rsidTr="000F766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EC7DCE" w:rsidP="00667CC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6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9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日晚上</w:t>
            </w:r>
          </w:p>
          <w:p w:rsidR="00667CC9" w:rsidRPr="00667CC9" w:rsidRDefault="00667CC9" w:rsidP="00667CC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19:00—21:00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考试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：</w:t>
            </w: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学校党校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总体安排。</w:t>
            </w:r>
          </w:p>
          <w:p w:rsidR="00667CC9" w:rsidRP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地点---八号教学楼2、3、4楼</w:t>
            </w:r>
          </w:p>
          <w:p w:rsidR="00667CC9" w:rsidRP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spacing w:val="-20"/>
                <w:kern w:val="0"/>
                <w:sz w:val="24"/>
              </w:rPr>
              <w:t>分管党校校领导、组织部负责人</w:t>
            </w: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0"/>
              </w:rPr>
              <w:t>等考场巡视；</w:t>
            </w:r>
          </w:p>
          <w:p w:rsidR="00667CC9" w:rsidRP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spacing w:val="-20"/>
                <w:kern w:val="0"/>
                <w:sz w:val="24"/>
              </w:rPr>
              <w:t>院系负责人、班主任、带队老师</w:t>
            </w:r>
            <w:r w:rsidRPr="00667CC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0"/>
              </w:rPr>
              <w:t>到位组织考试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考前党校将发布具体安排表</w:t>
            </w:r>
          </w:p>
        </w:tc>
      </w:tr>
      <w:tr w:rsidR="00667CC9" w:rsidRPr="00667CC9" w:rsidTr="000F766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7870BC" w:rsidP="007870B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lastRenderedPageBreak/>
              <w:t>6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16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日前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各分党校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完成评卷、登分、结业资格的审定工作，并通报相关院系。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667CC9" w:rsidRPr="00667CC9" w:rsidTr="000F7660">
        <w:trPr>
          <w:trHeight w:val="68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7870BC" w:rsidP="007870B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6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19</w:t>
            </w:r>
            <w:r w:rsidR="00667CC9"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日前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C9" w:rsidRP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1.各院分党委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接到分党校结业资格审定通知后，</w:t>
            </w: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以院为单位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到学校党校领取并填写《结业证》。评比优秀小组与优秀学员（</w:t>
            </w:r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按总学员人数的10%评优）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。</w:t>
            </w:r>
          </w:p>
          <w:p w:rsidR="00667CC9" w:rsidRP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2.各分党校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1）报送</w:t>
            </w:r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学员成绩表。电子版至QQ邮箱：</w:t>
            </w:r>
            <w:hyperlink r:id="rId6" w:history="1">
              <w:r w:rsidRPr="00667CC9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5945448@qq.com</w:t>
              </w:r>
            </w:hyperlink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或在线传送。2）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制作优秀</w:t>
            </w:r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证书，优秀学员需填写优秀学员登记表。 (组织部网站“下载中心”栏目中下载）。3)领取结业证书。统一到学校党校盖章后分发</w:t>
            </w:r>
          </w:p>
          <w:p w:rsidR="00667CC9" w:rsidRP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3.各分党校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举行结业典礼，并以结业典礼为契机，对学员进行一次再教育。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为了使党校考试起到实效，希望</w:t>
            </w: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各分党校（分党委）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考试后找适当机会公布正确答案，</w:t>
            </w:r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对考试情况作综合评判，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真正达到考试目的。</w:t>
            </w:r>
          </w:p>
          <w:p w:rsidR="00667CC9" w:rsidRDefault="00667CC9" w:rsidP="00667CC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667CC9">
              <w:rPr>
                <w:rFonts w:ascii="宋体" w:eastAsia="宋体" w:hAnsi="宋体" w:cs="宋体" w:hint="eastAsia"/>
                <w:b/>
                <w:kern w:val="0"/>
                <w:sz w:val="24"/>
              </w:rPr>
              <w:t>4.各分党校</w:t>
            </w: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及时清理开班期间的有关资料，建立培训档案</w:t>
            </w:r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。及时将分党校结业成绩、结业考试试卷、优秀小组及学员上报学校党校。</w:t>
            </w:r>
          </w:p>
          <w:p w:rsidR="0004210F" w:rsidRPr="0004210F" w:rsidRDefault="0004210F" w:rsidP="0004210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10F">
              <w:rPr>
                <w:rFonts w:ascii="宋体" w:eastAsia="宋体" w:hAnsi="宋体" w:cs="宋体" w:hint="eastAsia"/>
                <w:b/>
                <w:kern w:val="0"/>
                <w:sz w:val="24"/>
              </w:rPr>
              <w:t>5.各分党校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报送本期总结报告（包括班级培训管理基本情况、特色、亮点、经验等）的纸质版和电子版（发送</w:t>
            </w:r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QQ邮箱：</w:t>
            </w:r>
            <w:hyperlink r:id="rId7" w:history="1">
              <w:r w:rsidRPr="00667CC9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5945448@qq.com</w:t>
              </w:r>
            </w:hyperlink>
            <w:r w:rsidRPr="00667C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或在线传送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）。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7CC9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667CC9" w:rsidRPr="00667CC9" w:rsidTr="000F7660"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67CC9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67CC9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67CC9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67CC9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CC9" w:rsidRPr="00667CC9" w:rsidRDefault="00667CC9" w:rsidP="00667CC9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67CC9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667CC9" w:rsidRPr="00667CC9" w:rsidRDefault="00667CC9" w:rsidP="00667CC9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工作中若有其它问题，请及时与党校办公室沟通协调。联系电话</w:t>
      </w:r>
      <w:r w:rsidR="00335969">
        <w:rPr>
          <w:rFonts w:ascii="宋体" w:eastAsia="宋体" w:hAnsi="宋体" w:cs="宋体" w:hint="eastAsia"/>
          <w:kern w:val="0"/>
          <w:sz w:val="24"/>
          <w:szCs w:val="20"/>
        </w:rPr>
        <w:t>：</w:t>
      </w:r>
      <w:r w:rsidR="00CA648F">
        <w:rPr>
          <w:rFonts w:ascii="宋体" w:eastAsia="宋体" w:hAnsi="宋体" w:cs="宋体" w:hint="eastAsia"/>
          <w:kern w:val="0"/>
          <w:sz w:val="24"/>
          <w:szCs w:val="20"/>
        </w:rPr>
        <w:t>2778</w:t>
      </w:r>
    </w:p>
    <w:p w:rsidR="00667CC9" w:rsidRPr="00667CC9" w:rsidRDefault="00667CC9" w:rsidP="00667CC9">
      <w:pPr>
        <w:widowControl/>
        <w:shd w:val="clear" w:color="auto" w:fill="FFFFFF"/>
        <w:spacing w:line="500" w:lineRule="exact"/>
        <w:ind w:right="480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kern w:val="0"/>
          <w:sz w:val="24"/>
          <w:szCs w:val="20"/>
        </w:rPr>
        <w:t xml:space="preserve">                                                   </w:t>
      </w:r>
    </w:p>
    <w:p w:rsidR="00667CC9" w:rsidRPr="00667CC9" w:rsidRDefault="00667CC9" w:rsidP="00667CC9">
      <w:pPr>
        <w:widowControl/>
        <w:shd w:val="clear" w:color="auto" w:fill="FFFFFF"/>
        <w:spacing w:line="500" w:lineRule="exact"/>
        <w:ind w:right="480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 </w:t>
      </w:r>
    </w:p>
    <w:p w:rsidR="00667CC9" w:rsidRPr="00667CC9" w:rsidRDefault="00667CC9" w:rsidP="00667CC9">
      <w:pPr>
        <w:widowControl/>
        <w:shd w:val="clear" w:color="auto" w:fill="FFFFFF"/>
        <w:spacing w:line="500" w:lineRule="exact"/>
        <w:ind w:right="480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 </w:t>
      </w:r>
    </w:p>
    <w:p w:rsidR="00667CC9" w:rsidRPr="00667CC9" w:rsidRDefault="00667CC9" w:rsidP="00667CC9">
      <w:pPr>
        <w:widowControl/>
        <w:shd w:val="clear" w:color="auto" w:fill="FFFFFF"/>
        <w:spacing w:line="500" w:lineRule="exact"/>
        <w:ind w:right="480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kern w:val="0"/>
          <w:sz w:val="24"/>
          <w:szCs w:val="20"/>
        </w:rPr>
        <w:t xml:space="preserve">                                                    </w:t>
      </w:r>
      <w:r w:rsidR="00D73F35">
        <w:rPr>
          <w:rFonts w:ascii="宋体" w:eastAsia="宋体" w:hAnsi="宋体" w:cs="宋体" w:hint="eastAsia"/>
          <w:kern w:val="0"/>
          <w:sz w:val="24"/>
          <w:szCs w:val="20"/>
        </w:rPr>
        <w:t xml:space="preserve">  </w:t>
      </w: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党  校</w:t>
      </w:r>
    </w:p>
    <w:p w:rsidR="00667CC9" w:rsidRPr="00667CC9" w:rsidRDefault="00667CC9" w:rsidP="00667CC9">
      <w:pPr>
        <w:widowControl/>
        <w:shd w:val="clear" w:color="auto" w:fill="FFFFFF"/>
        <w:spacing w:line="50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二O一</w:t>
      </w:r>
      <w:r w:rsidR="00BC43C8">
        <w:rPr>
          <w:rFonts w:ascii="宋体" w:eastAsia="宋体" w:hAnsi="宋体" w:cs="宋体" w:hint="eastAsia"/>
          <w:kern w:val="0"/>
          <w:sz w:val="24"/>
          <w:szCs w:val="20"/>
        </w:rPr>
        <w:t>七</w:t>
      </w: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年</w:t>
      </w:r>
      <w:r w:rsidR="00BC43C8">
        <w:rPr>
          <w:rFonts w:ascii="宋体" w:eastAsia="宋体" w:hAnsi="宋体" w:cs="宋体" w:hint="eastAsia"/>
          <w:kern w:val="0"/>
          <w:sz w:val="24"/>
          <w:szCs w:val="20"/>
        </w:rPr>
        <w:t>三</w:t>
      </w:r>
      <w:r w:rsidRPr="00667CC9">
        <w:rPr>
          <w:rFonts w:ascii="宋体" w:eastAsia="宋体" w:hAnsi="宋体" w:cs="宋体" w:hint="eastAsia"/>
          <w:kern w:val="0"/>
          <w:sz w:val="24"/>
          <w:szCs w:val="20"/>
        </w:rPr>
        <w:t>月</w:t>
      </w:r>
      <w:bookmarkEnd w:id="0"/>
      <w:bookmarkEnd w:id="1"/>
    </w:p>
    <w:p w:rsidR="00340731" w:rsidRDefault="00340731"/>
    <w:sectPr w:rsidR="00340731" w:rsidSect="00340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86" w:rsidRDefault="009E5886" w:rsidP="00945601">
      <w:r>
        <w:separator/>
      </w:r>
    </w:p>
  </w:endnote>
  <w:endnote w:type="continuationSeparator" w:id="1">
    <w:p w:rsidR="009E5886" w:rsidRDefault="009E5886" w:rsidP="0094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86" w:rsidRDefault="009E5886" w:rsidP="00945601">
      <w:r>
        <w:separator/>
      </w:r>
    </w:p>
  </w:footnote>
  <w:footnote w:type="continuationSeparator" w:id="1">
    <w:p w:rsidR="009E5886" w:rsidRDefault="009E5886" w:rsidP="00945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CC9"/>
    <w:rsid w:val="00036BF4"/>
    <w:rsid w:val="0004210F"/>
    <w:rsid w:val="00056C61"/>
    <w:rsid w:val="000B3D71"/>
    <w:rsid w:val="000E572D"/>
    <w:rsid w:val="000F7660"/>
    <w:rsid w:val="001157F3"/>
    <w:rsid w:val="0016054F"/>
    <w:rsid w:val="00195869"/>
    <w:rsid w:val="001B7397"/>
    <w:rsid w:val="001C1EB9"/>
    <w:rsid w:val="001D7F7D"/>
    <w:rsid w:val="002126F7"/>
    <w:rsid w:val="002252FC"/>
    <w:rsid w:val="002319F7"/>
    <w:rsid w:val="002957BA"/>
    <w:rsid w:val="002A0CD5"/>
    <w:rsid w:val="002A13E7"/>
    <w:rsid w:val="002A43FB"/>
    <w:rsid w:val="002C05AC"/>
    <w:rsid w:val="002C1985"/>
    <w:rsid w:val="002C3183"/>
    <w:rsid w:val="002C3BA0"/>
    <w:rsid w:val="002C3D7C"/>
    <w:rsid w:val="00332559"/>
    <w:rsid w:val="00333193"/>
    <w:rsid w:val="00335969"/>
    <w:rsid w:val="00340731"/>
    <w:rsid w:val="00375EA3"/>
    <w:rsid w:val="003D3FD1"/>
    <w:rsid w:val="00410A34"/>
    <w:rsid w:val="004632D2"/>
    <w:rsid w:val="00464934"/>
    <w:rsid w:val="004661E9"/>
    <w:rsid w:val="00472D74"/>
    <w:rsid w:val="0048479A"/>
    <w:rsid w:val="004B592A"/>
    <w:rsid w:val="0050514D"/>
    <w:rsid w:val="005115F6"/>
    <w:rsid w:val="005257D9"/>
    <w:rsid w:val="00531412"/>
    <w:rsid w:val="005537BA"/>
    <w:rsid w:val="0056110E"/>
    <w:rsid w:val="00575E48"/>
    <w:rsid w:val="00577A5A"/>
    <w:rsid w:val="0059254C"/>
    <w:rsid w:val="00593734"/>
    <w:rsid w:val="00653DB8"/>
    <w:rsid w:val="00667CC9"/>
    <w:rsid w:val="006843DA"/>
    <w:rsid w:val="006925E7"/>
    <w:rsid w:val="006A1CC9"/>
    <w:rsid w:val="006C341E"/>
    <w:rsid w:val="006D7276"/>
    <w:rsid w:val="006F0AD2"/>
    <w:rsid w:val="007856E2"/>
    <w:rsid w:val="007870BC"/>
    <w:rsid w:val="007B2652"/>
    <w:rsid w:val="007C0B8B"/>
    <w:rsid w:val="008150A7"/>
    <w:rsid w:val="00830123"/>
    <w:rsid w:val="00830814"/>
    <w:rsid w:val="00831CD7"/>
    <w:rsid w:val="008321B8"/>
    <w:rsid w:val="00853B29"/>
    <w:rsid w:val="00857197"/>
    <w:rsid w:val="008746D3"/>
    <w:rsid w:val="00887288"/>
    <w:rsid w:val="00897D07"/>
    <w:rsid w:val="008F2486"/>
    <w:rsid w:val="009170A6"/>
    <w:rsid w:val="00932856"/>
    <w:rsid w:val="00945601"/>
    <w:rsid w:val="009637BF"/>
    <w:rsid w:val="009E5886"/>
    <w:rsid w:val="00A06B9D"/>
    <w:rsid w:val="00A16BF0"/>
    <w:rsid w:val="00A20ACD"/>
    <w:rsid w:val="00A50672"/>
    <w:rsid w:val="00A57BC6"/>
    <w:rsid w:val="00A74E39"/>
    <w:rsid w:val="00A84319"/>
    <w:rsid w:val="00AA1093"/>
    <w:rsid w:val="00AC039F"/>
    <w:rsid w:val="00AD707C"/>
    <w:rsid w:val="00AE5248"/>
    <w:rsid w:val="00B04081"/>
    <w:rsid w:val="00B05CEC"/>
    <w:rsid w:val="00B31A34"/>
    <w:rsid w:val="00B33029"/>
    <w:rsid w:val="00B973E6"/>
    <w:rsid w:val="00BC43C8"/>
    <w:rsid w:val="00BE448B"/>
    <w:rsid w:val="00C06237"/>
    <w:rsid w:val="00C100EE"/>
    <w:rsid w:val="00C11BAA"/>
    <w:rsid w:val="00C1537E"/>
    <w:rsid w:val="00C17651"/>
    <w:rsid w:val="00C178CD"/>
    <w:rsid w:val="00C25437"/>
    <w:rsid w:val="00C424C1"/>
    <w:rsid w:val="00CA5E04"/>
    <w:rsid w:val="00CA648F"/>
    <w:rsid w:val="00CD7913"/>
    <w:rsid w:val="00CF2014"/>
    <w:rsid w:val="00D73F35"/>
    <w:rsid w:val="00DE73B2"/>
    <w:rsid w:val="00E11381"/>
    <w:rsid w:val="00E1345B"/>
    <w:rsid w:val="00E868CC"/>
    <w:rsid w:val="00EC7DCE"/>
    <w:rsid w:val="00EF7BD5"/>
    <w:rsid w:val="00F16479"/>
    <w:rsid w:val="00F2344C"/>
    <w:rsid w:val="00F561C2"/>
    <w:rsid w:val="00F8215D"/>
    <w:rsid w:val="00FB60E7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CC9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67CC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45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4560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45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45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36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7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594544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94544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CCNU</dc:creator>
  <cp:lastModifiedBy>lenovo</cp:lastModifiedBy>
  <cp:revision>76</cp:revision>
  <cp:lastPrinted>2014-10-10T07:12:00Z</cp:lastPrinted>
  <dcterms:created xsi:type="dcterms:W3CDTF">2013-10-12T06:58:00Z</dcterms:created>
  <dcterms:modified xsi:type="dcterms:W3CDTF">2017-03-15T06:39:00Z</dcterms:modified>
</cp:coreProperties>
</file>